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18fdbcf349e243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2F" w:rsidRDefault="00BC4C2F" w:rsidP="00AD7891">
      <w:pPr>
        <w:pStyle w:val="NormalWeb"/>
        <w:jc w:val="center"/>
      </w:pPr>
      <w:r w:rsidRPr="00BC4C2F">
        <w:drawing>
          <wp:anchor distT="0" distB="0" distL="114300" distR="114300" simplePos="0" relativeHeight="251659264" behindDoc="1" locked="1" layoutInCell="1" allowOverlap="1">
            <wp:simplePos x="0" y="0"/>
            <wp:positionH relativeFrom="page">
              <wp:align>center</wp:align>
            </wp:positionH>
            <wp:positionV relativeFrom="page">
              <wp:posOffset>515566</wp:posOffset>
            </wp:positionV>
            <wp:extent cx="1624924" cy="1284051"/>
            <wp:effectExtent l="19050" t="0" r="0" b="0"/>
            <wp:wrapNone/>
            <wp:docPr id="4" name="Imagem 2" descr="marca-principal-p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principal-pb4"/>
                    <pic:cNvPicPr>
                      <a:picLocks noChangeAspect="1" noChangeArrowheads="1"/>
                    </pic:cNvPicPr>
                  </pic:nvPicPr>
                  <pic:blipFill>
                    <a:blip r:embed="rId4" cstate="print"/>
                    <a:srcRect/>
                    <a:stretch>
                      <a:fillRect/>
                    </a:stretch>
                  </pic:blipFill>
                  <pic:spPr bwMode="auto">
                    <a:xfrm>
                      <a:off x="0" y="0"/>
                      <a:ext cx="1622425" cy="1281430"/>
                    </a:xfrm>
                    <a:prstGeom prst="rect">
                      <a:avLst/>
                    </a:prstGeom>
                    <a:noFill/>
                  </pic:spPr>
                </pic:pic>
              </a:graphicData>
            </a:graphic>
          </wp:anchor>
        </w:drawing>
      </w:r>
    </w:p>
    <w:p w:rsidR="00BC4C2F" w:rsidRDefault="00BC4C2F" w:rsidP="00AD7891">
      <w:pPr>
        <w:pStyle w:val="NormalWeb"/>
        <w:jc w:val="center"/>
      </w:pPr>
    </w:p>
    <w:p w:rsidR="00BC4C2F" w:rsidRDefault="00BC4C2F" w:rsidP="00AD7891">
      <w:pPr>
        <w:pStyle w:val="NormalWeb"/>
        <w:jc w:val="center"/>
      </w:pPr>
    </w:p>
    <w:p w:rsidR="009A3571" w:rsidRPr="00BC4C2F" w:rsidRDefault="00BC4C2F" w:rsidP="00BC4C2F">
      <w:pPr>
        <w:pStyle w:val="NormalWeb"/>
        <w:jc w:val="both"/>
      </w:pPr>
      <w:r w:rsidRPr="00BC4C2F">
        <w:rPr>
          <w:b/>
        </w:rPr>
        <w:t xml:space="preserve">INDICO Á DOUTA MESA, </w:t>
      </w:r>
      <w:r w:rsidRPr="00BC4C2F">
        <w:t xml:space="preserve">na forma regimental, seja oficiado ao Excelentíssimo Senhor Prefeito Municipal, Fernando Haddad, no sentido que sejam tomadas providências para instituir o </w:t>
      </w:r>
      <w:r w:rsidR="009A3571" w:rsidRPr="00BC4C2F">
        <w:t>Centro de Referência do Idoso Jardim São Paulo</w:t>
      </w:r>
    </w:p>
    <w:p w:rsidR="009A3571" w:rsidRDefault="009A3571" w:rsidP="00AD7891">
      <w:pPr>
        <w:pStyle w:val="NormalWeb"/>
        <w:jc w:val="both"/>
      </w:pPr>
      <w:r>
        <w:t>Muito se fala sobre o aumento da população idosa em todo mundo, isto causa do aumento da expectativa de vida tem crescido muito nos últimos anos, não somente no mundo mas também em nosso país, uma realidade que se estende ao nosso município. No Brasil a população era considerada jovem, hoje uma população idosa tem aumentado gradativamente, atingindode 20%do total e pode-se dizer que em 2025 o Brasil poderá ter a sexta população mais idosa do mundo, atualmente, no país a expectativa de vida é de 67 anos, em 2025 poderá chegar aos 74 anos.</w:t>
      </w:r>
    </w:p>
    <w:p w:rsidR="009A3571" w:rsidRDefault="009A3571" w:rsidP="00AD7891">
      <w:pPr>
        <w:pStyle w:val="NormalWeb"/>
        <w:jc w:val="both"/>
      </w:pPr>
      <w:r>
        <w:t>A população da terceira idade vem aumentando com o passar dos anos por vários fatores que perpassam pelos setores econômicos, socais e mesmo naturais;Mas há de ser considerado que o envelhecimento está associado a uma variedade de limitações físicas e psicológicas, em consequência disso torna-se difícil para estes indivíduos desempenharem certas ações tornando-os incapacitados para a realização de atividades comuns a vida c</w:t>
      </w:r>
      <w:r w:rsidR="003A0187">
        <w:t xml:space="preserve">otidiana e </w:t>
      </w:r>
      <w:r>
        <w:t>prejudicando assim sua qualidade de vida.</w:t>
      </w:r>
    </w:p>
    <w:p w:rsidR="009A3571" w:rsidRDefault="009A3571" w:rsidP="00AD7891">
      <w:pPr>
        <w:pStyle w:val="NormalWeb"/>
        <w:jc w:val="both"/>
      </w:pPr>
      <w:r>
        <w:t>O envelhecimento é um processo inexorável aos seres vivos e conduz a uma perda progressiva das aptidões funcionais do organismo. Desta forma aumentando o risco do sedentarismo, e essas alterações nos domínios biopsicossociais põem em risco a qualidade de vida do idoso por limitar sua capacidade para realizar suas atividades de rotina, gerando conflitos internos e externos de grandes proporções.</w:t>
      </w:r>
    </w:p>
    <w:p w:rsidR="002D6BCA" w:rsidRDefault="007111B8" w:rsidP="00AD7891">
      <w:pPr>
        <w:pStyle w:val="NormalWeb"/>
        <w:jc w:val="both"/>
      </w:pPr>
      <w:r>
        <w:t>O B</w:t>
      </w:r>
      <w:r w:rsidR="002D6BCA">
        <w:t>airro do Jardim São Paulo comporta e necessita um Centro de Referência do Idoso, não só pelo número considerável de moradores idosos, como também a localização estratégica do bairro, com metrô na porta, permitindo que comunidades vizinhas usufruírem dos serviços prestados por esta nobre iniciativa</w:t>
      </w:r>
    </w:p>
    <w:p w:rsidR="001E50FC" w:rsidRDefault="002D6BCA" w:rsidP="00AD7891">
      <w:pPr>
        <w:pStyle w:val="NormalWeb"/>
        <w:jc w:val="both"/>
      </w:pPr>
      <w:r>
        <w:t>Portanto é suma importância a criação de um Centro de Referência do Idoso no Bairro Jardim de São Paulo,</w:t>
      </w:r>
      <w:proofErr w:type="gramStart"/>
      <w:r w:rsidR="001E50FC" w:rsidRPr="001E50FC">
        <w:t xml:space="preserve"> </w:t>
      </w:r>
      <w:r w:rsidR="001E50FC">
        <w:t xml:space="preserve"> </w:t>
      </w:r>
      <w:proofErr w:type="gramEnd"/>
      <w:r w:rsidR="001E50FC">
        <w:t xml:space="preserve">no terreno de propriedade da Prefeitura de São Paulo.entre </w:t>
      </w:r>
      <w:r>
        <w:t>a rua</w:t>
      </w:r>
      <w:r w:rsidR="001E50FC">
        <w:t xml:space="preserve"> Castro Maia e Rua Domingo Luiz defronte ao número 287. Terreno muito bem localizado e de fácil acesso para população interessada. </w:t>
      </w:r>
    </w:p>
    <w:p w:rsidR="002D6BCA" w:rsidRDefault="002D6BCA" w:rsidP="00AD7891">
      <w:pPr>
        <w:pStyle w:val="NormalWeb"/>
        <w:jc w:val="both"/>
      </w:pPr>
      <w:r>
        <w:t xml:space="preserve">O local terá uma equipe multidisciplinar, afim de atender as necessidades da </w:t>
      </w:r>
      <w:r w:rsidR="007B76BE">
        <w:t xml:space="preserve">população idosa. Com Médico Geriatra, </w:t>
      </w:r>
      <w:r w:rsidR="00060F29">
        <w:t>Enfermeiro, Técnico d</w:t>
      </w:r>
      <w:r w:rsidR="00F50F16">
        <w:t xml:space="preserve">e Enfermagem,Nutricionista, </w:t>
      </w:r>
      <w:proofErr w:type="spellStart"/>
      <w:r w:rsidR="00F50F16">
        <w:t>Podó</w:t>
      </w:r>
      <w:r w:rsidR="00060F29">
        <w:t>logo</w:t>
      </w:r>
      <w:proofErr w:type="spellEnd"/>
      <w:r w:rsidR="00060F29">
        <w:t xml:space="preserve">, </w:t>
      </w:r>
      <w:r w:rsidR="007B76BE">
        <w:t>P</w:t>
      </w:r>
      <w:r>
        <w:t xml:space="preserve">rofissional de Educação </w:t>
      </w:r>
      <w:r w:rsidR="007B76BE">
        <w:t>F</w:t>
      </w:r>
      <w:r>
        <w:t xml:space="preserve">ísica, </w:t>
      </w:r>
      <w:r w:rsidR="007B76BE">
        <w:t xml:space="preserve">Fisioterapeuta, Fonoaudiólogo, </w:t>
      </w:r>
      <w:r w:rsidR="00060F29">
        <w:t xml:space="preserve">Terapeuta e </w:t>
      </w:r>
      <w:r w:rsidR="007B76BE">
        <w:t xml:space="preserve">Psicólogos. Também terá oficina de artes com rotatividade de profissionais, conforme o curso ministrado. </w:t>
      </w:r>
    </w:p>
    <w:p w:rsidR="00AD27FB" w:rsidRDefault="00AD27FB" w:rsidP="00AD7891">
      <w:pPr>
        <w:spacing w:before="100" w:beforeAutospacing="1" w:after="82" w:line="240" w:lineRule="auto"/>
        <w:jc w:val="both"/>
        <w:rPr>
          <w:rFonts w:ascii="Times New Roman" w:eastAsia="Times New Roman" w:hAnsi="Times New Roman" w:cs="Times New Roman"/>
          <w:color w:val="000000" w:themeColor="text1"/>
          <w:sz w:val="24"/>
          <w:szCs w:val="24"/>
          <w:lang w:eastAsia="pt-BR"/>
        </w:rPr>
      </w:pPr>
      <w:r w:rsidRPr="00AD27FB">
        <w:rPr>
          <w:rFonts w:ascii="Times New Roman" w:eastAsia="Times New Roman" w:hAnsi="Times New Roman" w:cs="Times New Roman"/>
          <w:color w:val="000000" w:themeColor="text1"/>
          <w:sz w:val="24"/>
          <w:szCs w:val="24"/>
          <w:lang w:eastAsia="pt-BR"/>
        </w:rPr>
        <w:t xml:space="preserve">O Centro de Convivência </w:t>
      </w:r>
      <w:r w:rsidR="00AD7891" w:rsidRPr="00AD7891">
        <w:rPr>
          <w:rFonts w:ascii="Times New Roman" w:eastAsia="Times New Roman" w:hAnsi="Times New Roman" w:cs="Times New Roman"/>
          <w:color w:val="000000" w:themeColor="text1"/>
          <w:sz w:val="24"/>
          <w:szCs w:val="24"/>
          <w:lang w:eastAsia="pt-BR"/>
        </w:rPr>
        <w:t xml:space="preserve">com </w:t>
      </w:r>
      <w:r w:rsidRPr="00AD27FB">
        <w:rPr>
          <w:rFonts w:ascii="Times New Roman" w:eastAsia="Times New Roman" w:hAnsi="Times New Roman" w:cs="Times New Roman"/>
          <w:color w:val="000000" w:themeColor="text1"/>
          <w:sz w:val="24"/>
          <w:szCs w:val="24"/>
          <w:lang w:eastAsia="pt-BR"/>
        </w:rPr>
        <w:t xml:space="preserve">objetivo promover uma programação diversificada de oficinas e atividades planejadas que estimulem conhecimento contemplando os pilares determinantes do Programa de Envelhecimento Ativo da Organização Mundial da </w:t>
      </w:r>
      <w:r w:rsidRPr="00AD27FB">
        <w:rPr>
          <w:rFonts w:ascii="Times New Roman" w:eastAsia="Times New Roman" w:hAnsi="Times New Roman" w:cs="Times New Roman"/>
          <w:color w:val="000000" w:themeColor="text1"/>
          <w:sz w:val="24"/>
          <w:szCs w:val="24"/>
          <w:lang w:eastAsia="pt-BR"/>
        </w:rPr>
        <w:lastRenderedPageBreak/>
        <w:t xml:space="preserve">Saúde (OMS), contribuindo com os principais aspectos </w:t>
      </w:r>
      <w:proofErr w:type="spellStart"/>
      <w:r w:rsidRPr="00AD27FB">
        <w:rPr>
          <w:rFonts w:ascii="Times New Roman" w:eastAsia="Times New Roman" w:hAnsi="Times New Roman" w:cs="Times New Roman"/>
          <w:color w:val="000000" w:themeColor="text1"/>
          <w:sz w:val="24"/>
          <w:szCs w:val="24"/>
          <w:lang w:eastAsia="pt-BR"/>
        </w:rPr>
        <w:t>biopsicosociais</w:t>
      </w:r>
      <w:proofErr w:type="spellEnd"/>
      <w:r w:rsidRPr="00AD27FB">
        <w:rPr>
          <w:rFonts w:ascii="Times New Roman" w:eastAsia="Times New Roman" w:hAnsi="Times New Roman" w:cs="Times New Roman"/>
          <w:color w:val="000000" w:themeColor="text1"/>
          <w:sz w:val="24"/>
          <w:szCs w:val="24"/>
          <w:lang w:eastAsia="pt-BR"/>
        </w:rPr>
        <w:t xml:space="preserve"> do envelhecimento com objetivo de melhorar a qualidade de vida do idoso, estimulando sua independência e autonomia. </w:t>
      </w:r>
    </w:p>
    <w:p w:rsidR="00AC7ACF" w:rsidRPr="00AC7ACF" w:rsidRDefault="00AC7ACF" w:rsidP="009B6EC7">
      <w:pPr>
        <w:spacing w:line="280" w:lineRule="atLeast"/>
        <w:jc w:val="both"/>
        <w:rPr>
          <w:rFonts w:ascii="Times New Roman" w:hAnsi="Times New Roman" w:cs="Times New Roman"/>
          <w:sz w:val="24"/>
          <w:szCs w:val="24"/>
        </w:rPr>
      </w:pPr>
      <w:r w:rsidRPr="00AC7ACF">
        <w:rPr>
          <w:rFonts w:ascii="Times New Roman" w:hAnsi="Times New Roman" w:cs="Times New Roman"/>
          <w:sz w:val="24"/>
          <w:szCs w:val="24"/>
        </w:rPr>
        <w:t xml:space="preserve">A fim de atender aos princípios da economia e eficiência da Administração Pública, seria de todo adequado que as instalações fossem </w:t>
      </w:r>
      <w:r>
        <w:rPr>
          <w:rFonts w:ascii="Times New Roman" w:hAnsi="Times New Roman" w:cs="Times New Roman"/>
          <w:sz w:val="24"/>
          <w:szCs w:val="24"/>
        </w:rPr>
        <w:t>no local acima citado</w:t>
      </w:r>
      <w:r w:rsidRPr="00AC7ACF">
        <w:rPr>
          <w:rFonts w:ascii="Times New Roman" w:hAnsi="Times New Roman" w:cs="Times New Roman"/>
          <w:sz w:val="24"/>
          <w:szCs w:val="24"/>
        </w:rPr>
        <w:t>, que hoje se localiza na Zona Norte de São Paulo.</w:t>
      </w:r>
    </w:p>
    <w:p w:rsidR="00AC7ACF" w:rsidRPr="00AC7ACF" w:rsidRDefault="00AC7ACF" w:rsidP="00AC7ACF">
      <w:pPr>
        <w:pStyle w:val="NormalWeb"/>
        <w:jc w:val="both"/>
      </w:pPr>
      <w:r w:rsidRPr="00AC7ACF">
        <w:t xml:space="preserve">O Centro </w:t>
      </w:r>
      <w:r w:rsidRPr="00BC4C2F">
        <w:t>de Referência do Idoso Jardim São Paulo</w:t>
      </w:r>
      <w:r>
        <w:t xml:space="preserve"> </w:t>
      </w:r>
      <w:r w:rsidRPr="00AC7ACF">
        <w:t xml:space="preserve">ficará responsável por cuidar especificamente </w:t>
      </w:r>
      <w:r>
        <w:t>dos idosos e suas necessidades</w:t>
      </w:r>
      <w:r w:rsidRPr="00AC7ACF">
        <w:t>, ou seja,</w:t>
      </w:r>
      <w:r w:rsidR="00155C54">
        <w:t xml:space="preserve"> </w:t>
      </w:r>
      <w:r>
        <w:t xml:space="preserve">afim de </w:t>
      </w:r>
      <w:r w:rsidR="00735D87">
        <w:t>preve</w:t>
      </w:r>
      <w:r>
        <w:t>nir e cuidar de</w:t>
      </w:r>
      <w:proofErr w:type="gramStart"/>
      <w:r>
        <w:t xml:space="preserve">  </w:t>
      </w:r>
      <w:proofErr w:type="gramEnd"/>
      <w:r>
        <w:t>doenças</w:t>
      </w:r>
      <w:r w:rsidRPr="00AC7ACF">
        <w:t>.</w:t>
      </w:r>
      <w:r w:rsidR="00155C54">
        <w:t xml:space="preserve"> </w:t>
      </w:r>
      <w:r>
        <w:t>No sentido da prevenção, dar-lhes um padrão de vida digno e social evitando problemas musculares e depressivos, e no sentido de cuidados para que doenças sejam tratadas e não se resultem em maiores danos.</w:t>
      </w:r>
    </w:p>
    <w:p w:rsidR="00AC7ACF" w:rsidRPr="00AC7ACF" w:rsidRDefault="00AC7ACF" w:rsidP="00AC7ACF">
      <w:pPr>
        <w:pStyle w:val="SemEspaamento"/>
        <w:rPr>
          <w:rFonts w:ascii="Times New Roman" w:hAnsi="Times New Roman"/>
          <w:sz w:val="24"/>
        </w:rPr>
      </w:pPr>
      <w:r w:rsidRPr="00AC7ACF">
        <w:rPr>
          <w:rFonts w:ascii="Times New Roman" w:hAnsi="Times New Roman"/>
          <w:sz w:val="24"/>
        </w:rPr>
        <w:t xml:space="preserve">Sendo assim, é medida que reputo de relevante interesse público e social, solicito o envio do ofício acima requerido Ao Excelentíssimo Senhor Prefeito Municipal, com </w:t>
      </w:r>
      <w:proofErr w:type="gramStart"/>
      <w:r w:rsidRPr="00AC7ACF">
        <w:rPr>
          <w:rFonts w:ascii="Times New Roman" w:hAnsi="Times New Roman"/>
          <w:sz w:val="24"/>
        </w:rPr>
        <w:t>todas</w:t>
      </w:r>
      <w:proofErr w:type="gramEnd"/>
      <w:r w:rsidRPr="00AC7ACF">
        <w:rPr>
          <w:rFonts w:ascii="Times New Roman" w:hAnsi="Times New Roman"/>
          <w:sz w:val="24"/>
        </w:rPr>
        <w:t xml:space="preserve"> razões de interesse público que motivam a adoção da sugestão apresentada. </w:t>
      </w:r>
    </w:p>
    <w:p w:rsidR="00AC7ACF" w:rsidRPr="00AC7ACF" w:rsidRDefault="00AC7ACF" w:rsidP="00AC7ACF">
      <w:pPr>
        <w:rPr>
          <w:rFonts w:ascii="Times New Roman" w:hAnsi="Times New Roman" w:cs="Times New Roman"/>
          <w:sz w:val="24"/>
          <w:szCs w:val="24"/>
        </w:rPr>
      </w:pPr>
    </w:p>
    <w:p w:rsidR="00AC7ACF" w:rsidRPr="00AC7ACF" w:rsidRDefault="00AC7ACF" w:rsidP="00AD7891">
      <w:pPr>
        <w:spacing w:before="100" w:beforeAutospacing="1" w:after="82" w:line="240" w:lineRule="auto"/>
        <w:jc w:val="both"/>
        <w:rPr>
          <w:rFonts w:ascii="Times New Roman" w:eastAsia="Times New Roman" w:hAnsi="Times New Roman" w:cs="Times New Roman"/>
          <w:color w:val="000000" w:themeColor="text1"/>
          <w:sz w:val="24"/>
          <w:szCs w:val="24"/>
          <w:lang w:eastAsia="pt-BR"/>
        </w:rPr>
      </w:pPr>
    </w:p>
    <w:p w:rsidR="00AD27FB" w:rsidRPr="00AC7ACF" w:rsidRDefault="00AD27FB" w:rsidP="00AD7891">
      <w:pPr>
        <w:pStyle w:val="NormalWeb"/>
        <w:jc w:val="both"/>
      </w:pPr>
    </w:p>
    <w:sectPr w:rsidR="00AD27FB" w:rsidRPr="00AC7ACF" w:rsidSect="00C501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9A3571"/>
    <w:rsid w:val="00060F29"/>
    <w:rsid w:val="00155C54"/>
    <w:rsid w:val="001E50FC"/>
    <w:rsid w:val="001E69EE"/>
    <w:rsid w:val="002D6BCA"/>
    <w:rsid w:val="00362E36"/>
    <w:rsid w:val="003A0187"/>
    <w:rsid w:val="005B7BB6"/>
    <w:rsid w:val="007111B8"/>
    <w:rsid w:val="00735D87"/>
    <w:rsid w:val="007B76BE"/>
    <w:rsid w:val="009A3571"/>
    <w:rsid w:val="009B6EC7"/>
    <w:rsid w:val="00AC7ACF"/>
    <w:rsid w:val="00AD27FB"/>
    <w:rsid w:val="00AD7891"/>
    <w:rsid w:val="00BC4C2F"/>
    <w:rsid w:val="00C50137"/>
    <w:rsid w:val="00F50F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35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C7ACF"/>
    <w:pPr>
      <w:spacing w:after="0" w:line="240" w:lineRule="auto"/>
      <w:jc w:val="both"/>
    </w:pPr>
    <w:rPr>
      <w:rFonts w:ascii="Arial" w:eastAsia="Times New Roman" w:hAnsi="Arial" w:cs="Times New Roman"/>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604</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CMSP</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v029265</dc:creator>
  <cp:keywords/>
  <dc:description/>
  <cp:lastModifiedBy>v029265</cp:lastModifiedBy>
  <cp:revision>14</cp:revision>
  <dcterms:created xsi:type="dcterms:W3CDTF">2013-10-22T16:48:00Z</dcterms:created>
  <dcterms:modified xsi:type="dcterms:W3CDTF">2013-10-23T15:17:00Z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d33a7c5335c40ec88b11bbea6483d98.psdsxs" Id="R4a16b841c59b483a" /></Relationships>
</file>